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0EB35">
      <w:pPr>
        <w:pStyle w:val="2"/>
        <w:keepNext w:val="0"/>
        <w:keepLines w:val="0"/>
        <w:widowControl/>
        <w:suppressLineNumbers w:val="0"/>
        <w:wordWrap/>
        <w:spacing w:before="300" w:beforeAutospacing="0" w:after="300" w:afterAutospacing="0" w:line="504" w:lineRule="atLeast"/>
        <w:ind w:left="0" w:right="0" w:firstLine="840" w:firstLineChars="300"/>
        <w:jc w:val="center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豫北医学院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校园施工审批备案表</w:t>
      </w:r>
    </w:p>
    <w:tbl>
      <w:tblPr>
        <w:tblStyle w:val="3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0"/>
        <w:gridCol w:w="2900"/>
        <w:gridCol w:w="1425"/>
        <w:gridCol w:w="2435"/>
      </w:tblGrid>
      <w:tr w14:paraId="6D1C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334B4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工程名称</w:t>
            </w:r>
          </w:p>
        </w:tc>
        <w:tc>
          <w:tcPr>
            <w:tcW w:w="67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8BA37">
            <w:pPr>
              <w:keepNext w:val="0"/>
              <w:keepLines w:val="0"/>
              <w:widowControl/>
              <w:suppressLineNumbers w:val="0"/>
              <w:wordWrap/>
              <w:snapToGrid w:val="0"/>
              <w:spacing w:line="450" w:lineRule="atLeas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363B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876D3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施工地点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8D4C8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88AB1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施工范围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08783">
            <w:pPr>
              <w:keepNext w:val="0"/>
              <w:keepLines w:val="0"/>
              <w:widowControl/>
              <w:suppressLineNumbers w:val="0"/>
              <w:wordWrap/>
              <w:snapToGrid w:val="0"/>
              <w:spacing w:line="450" w:lineRule="atLeas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151C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7C379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施工涉及</w:t>
            </w:r>
          </w:p>
          <w:p w14:paraId="1A32CB30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内容</w:t>
            </w:r>
          </w:p>
        </w:tc>
        <w:tc>
          <w:tcPr>
            <w:tcW w:w="67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3D7FA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消防设施□ 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监控设施□ 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动火作业□</w:t>
            </w:r>
          </w:p>
          <w:p w14:paraId="513AC8E3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管线作业□  道路破土□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绿化设施□   </w:t>
            </w:r>
          </w:p>
          <w:p w14:paraId="4C1CB54C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资产处置□  校园网络□   楼宇外环境□</w:t>
            </w:r>
          </w:p>
        </w:tc>
      </w:tr>
      <w:tr w14:paraId="0904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58FBB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申报单位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92799">
            <w:pPr>
              <w:keepNext w:val="0"/>
              <w:keepLines w:val="0"/>
              <w:widowControl/>
              <w:suppressLineNumbers w:val="0"/>
              <w:wordWrap/>
              <w:snapToGrid w:val="0"/>
              <w:spacing w:line="450" w:lineRule="atLeas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3FF51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负责人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6E026">
            <w:pPr>
              <w:keepNext w:val="0"/>
              <w:keepLines w:val="0"/>
              <w:widowControl/>
              <w:suppressLineNumbers w:val="0"/>
              <w:wordWrap/>
              <w:snapToGrid w:val="0"/>
              <w:spacing w:line="450" w:lineRule="atLeas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30DF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CBFA3">
            <w:pPr>
              <w:snapToGrid w:val="0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E80AB">
            <w:pPr>
              <w:snapToGrid w:val="0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BC0C5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联系电话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EF8ED">
            <w:pPr>
              <w:keepNext w:val="0"/>
              <w:keepLines w:val="0"/>
              <w:widowControl/>
              <w:suppressLineNumbers w:val="0"/>
              <w:wordWrap/>
              <w:snapToGrid w:val="0"/>
              <w:spacing w:line="450" w:lineRule="atLeas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E1B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E2615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施工单位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98237">
            <w:pPr>
              <w:keepNext w:val="0"/>
              <w:keepLines w:val="0"/>
              <w:widowControl/>
              <w:suppressLineNumbers w:val="0"/>
              <w:wordWrap/>
              <w:snapToGrid w:val="0"/>
              <w:spacing w:line="450" w:lineRule="atLeas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89B02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负责人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D533D">
            <w:pPr>
              <w:keepNext w:val="0"/>
              <w:keepLines w:val="0"/>
              <w:widowControl/>
              <w:suppressLineNumbers w:val="0"/>
              <w:wordWrap/>
              <w:snapToGrid w:val="0"/>
              <w:spacing w:line="450" w:lineRule="atLeas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364B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E141D">
            <w:pPr>
              <w:snapToGrid w:val="0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764FF">
            <w:pPr>
              <w:snapToGrid w:val="0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04138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联系电话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5CB4E">
            <w:pPr>
              <w:keepNext w:val="0"/>
              <w:keepLines w:val="0"/>
              <w:widowControl/>
              <w:suppressLineNumbers w:val="0"/>
              <w:wordWrap/>
              <w:snapToGrid w:val="0"/>
              <w:spacing w:line="450" w:lineRule="atLeas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3637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5FC0D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入校车辆信息</w:t>
            </w:r>
          </w:p>
        </w:tc>
        <w:tc>
          <w:tcPr>
            <w:tcW w:w="67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C0BBFD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请填写数量及车牌号码：</w:t>
            </w:r>
          </w:p>
        </w:tc>
      </w:tr>
      <w:tr w14:paraId="6DA9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tblHeader/>
          <w:jc w:val="center"/>
        </w:trPr>
        <w:tc>
          <w:tcPr>
            <w:tcW w:w="1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D810C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预计开工、</w:t>
            </w:r>
          </w:p>
          <w:p w14:paraId="43CD817D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完工日期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5BAC3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DC8EE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工期天数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251A3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  天</w:t>
            </w:r>
          </w:p>
        </w:tc>
      </w:tr>
      <w:tr w14:paraId="06C6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8" w:hRule="atLeast"/>
          <w:tblHeader/>
          <w:jc w:val="center"/>
        </w:trPr>
        <w:tc>
          <w:tcPr>
            <w:tcW w:w="1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0D95A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上传</w:t>
            </w:r>
          </w:p>
          <w:p w14:paraId="7DD7C6D7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备案</w:t>
            </w:r>
          </w:p>
          <w:p w14:paraId="4D32612C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材料</w:t>
            </w:r>
          </w:p>
        </w:tc>
        <w:tc>
          <w:tcPr>
            <w:tcW w:w="67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3C543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1.施工方案：包括施工图纸或技术说明(需标明施工区域及影响范围)、安全措施、应急预案等。</w:t>
            </w:r>
          </w:p>
          <w:p w14:paraId="7EEB5804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3.安全责任承诺书：明确安全责任及文明施工要求。</w:t>
            </w:r>
          </w:p>
          <w:p w14:paraId="0C3244AE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4.涉及特种作业的，需提供相关资质证明(如高空作业、动火作业许可证等)。</w:t>
            </w:r>
          </w:p>
        </w:tc>
      </w:tr>
      <w:tr w14:paraId="41B7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37610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申报单位</w:t>
            </w:r>
          </w:p>
        </w:tc>
        <w:tc>
          <w:tcPr>
            <w:tcW w:w="67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8E6D4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  <w:p w14:paraId="21E7F4A5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right="0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 xml:space="preserve">签字： 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)        年  月  日</w:t>
            </w:r>
          </w:p>
        </w:tc>
      </w:tr>
      <w:tr w14:paraId="47CF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D32B4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审批意见</w:t>
            </w:r>
          </w:p>
          <w:p w14:paraId="48C74B44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新乡校区管理处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)</w:t>
            </w:r>
          </w:p>
        </w:tc>
        <w:tc>
          <w:tcPr>
            <w:tcW w:w="67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C1711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签字：     (盖章)       年  月  日</w:t>
            </w:r>
          </w:p>
        </w:tc>
      </w:tr>
      <w:tr w14:paraId="5F82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38ACB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协同单位</w:t>
            </w:r>
          </w:p>
        </w:tc>
        <w:tc>
          <w:tcPr>
            <w:tcW w:w="67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DA445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righ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</w:p>
          <w:p w14:paraId="33355C47">
            <w:pPr>
              <w:pStyle w:val="2"/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504" w:lineRule="atLeast"/>
              <w:ind w:left="0" w:right="0" w:firstLine="0"/>
              <w:jc w:val="righ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  <w:t>签字：     (盖章)         年  月  日</w:t>
            </w:r>
          </w:p>
        </w:tc>
      </w:tr>
    </w:tbl>
    <w:p w14:paraId="3E35FCFA">
      <w:pPr>
        <w:pStyle w:val="2"/>
        <w:keepNext w:val="0"/>
        <w:keepLines w:val="0"/>
        <w:widowControl/>
        <w:suppressLineNumbers w:val="0"/>
        <w:wordWrap/>
        <w:spacing w:before="300" w:beforeAutospacing="0" w:after="300" w:afterAutospacing="0" w:line="432" w:lineRule="atLeast"/>
        <w:ind w:left="0" w:right="0" w:firstLine="420"/>
        <w:jc w:val="left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备注：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新乡校区管理处为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学校各类施工报备审批单位；根据施工涉及内容，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归口部门对施工情况进行全程指导和监管。</w:t>
      </w:r>
    </w:p>
    <w:p w14:paraId="61A1B1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01603"/>
    <w:rsid w:val="3F301603"/>
    <w:rsid w:val="7982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292</Characters>
  <Lines>0</Lines>
  <Paragraphs>0</Paragraphs>
  <TotalTime>0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2026-03-31T00:28:00Z</dcterms:created>
  <dc:creator>高丽</dc:creator>
  <cp:lastModifiedBy>高丽</cp:lastModifiedBy>
  <dcterms:modified xsi:type="dcterms:W3CDTF">2026-03-31T00:31:00Z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8D2CFD8D8DC946BEB2054027A8A2047E_11</vt:lpwstr>
  </property>
  <property fmtid="{D5CDD505-2E9C-101B-9397-08002B2CF9AE}" pid="4" name="KSOTemplateDocerSaveRecord">
    <vt:lpwstr>eyJoZGlkIjoiNTcwNWM5ZjNiZjcwNDU2NTM5MjY4MzFjMjFjYWExYmMiLCJ1c2VySWQiOiIyNDYyOTIzNzcifQ==</vt:lpwstr>
  </property>
</Properties>
</file>